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E771" w14:textId="275F2E37" w:rsidR="00626BA4" w:rsidRPr="00A113DE" w:rsidRDefault="00A113DE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A113DE">
        <w:rPr>
          <w:rFonts w:ascii="Times New Roman" w:hAnsi="Times New Roman" w:cs="Times New Roman"/>
          <w:sz w:val="40"/>
          <w:szCs w:val="40"/>
          <w:lang w:val="ru-RU"/>
        </w:rPr>
        <w:t xml:space="preserve">ПС 13-Инновацияларды </w:t>
      </w:r>
      <w:proofErr w:type="spellStart"/>
      <w:r w:rsidRPr="00A113DE">
        <w:rPr>
          <w:rFonts w:ascii="Times New Roman" w:hAnsi="Times New Roman" w:cs="Times New Roman"/>
          <w:sz w:val="40"/>
          <w:szCs w:val="40"/>
          <w:lang w:val="ru-RU"/>
        </w:rPr>
        <w:t>коммерциялауды</w:t>
      </w:r>
      <w:proofErr w:type="spellEnd"/>
      <w:r w:rsidRPr="00A113DE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A113DE">
        <w:rPr>
          <w:rFonts w:ascii="Times New Roman" w:hAnsi="Times New Roman" w:cs="Times New Roman"/>
          <w:sz w:val="40"/>
          <w:szCs w:val="40"/>
          <w:lang w:val="ru-RU"/>
        </w:rPr>
        <w:t>жоспарллау</w:t>
      </w:r>
      <w:proofErr w:type="spellEnd"/>
    </w:p>
    <w:p w14:paraId="097CB7B8" w14:textId="34A1BD15" w:rsidR="00A113DE" w:rsidRPr="00A113DE" w:rsidRDefault="00A113DE" w:rsidP="00A113DE">
      <w:pPr>
        <w:rPr>
          <w:rFonts w:ascii="Times New Roman" w:hAnsi="Times New Roman" w:cs="Times New Roman"/>
          <w:sz w:val="40"/>
          <w:szCs w:val="40"/>
          <w:lang w:val="kk-KZ"/>
        </w:rPr>
      </w:pPr>
      <w:proofErr w:type="spellStart"/>
      <w:proofErr w:type="gramStart"/>
      <w:r w:rsidRPr="00A113DE">
        <w:rPr>
          <w:rFonts w:ascii="Times New Roman" w:hAnsi="Times New Roman" w:cs="Times New Roman"/>
          <w:b/>
          <w:bCs/>
          <w:sz w:val="40"/>
          <w:szCs w:val="40"/>
          <w:lang w:val="ru-RU"/>
        </w:rPr>
        <w:t>Тапсырма</w:t>
      </w:r>
      <w:proofErr w:type="spellEnd"/>
      <w:r w:rsidRPr="00A113DE">
        <w:rPr>
          <w:rFonts w:ascii="Times New Roman" w:hAnsi="Times New Roman" w:cs="Times New Roman"/>
          <w:b/>
          <w:bCs/>
          <w:sz w:val="40"/>
          <w:szCs w:val="40"/>
          <w:lang w:val="kk-KZ"/>
        </w:rPr>
        <w:t>:</w:t>
      </w:r>
      <w:r w:rsidRPr="00A113DE">
        <w:rPr>
          <w:rFonts w:ascii="Times New Roman" w:hAnsi="Times New Roman" w:cs="Times New Roman"/>
          <w:sz w:val="40"/>
          <w:szCs w:val="40"/>
          <w:lang w:val="kk-KZ"/>
        </w:rPr>
        <w:t xml:space="preserve">   </w:t>
      </w:r>
      <w:proofErr w:type="gramEnd"/>
      <w:r w:rsidRPr="00A113DE">
        <w:rPr>
          <w:rFonts w:ascii="Times New Roman" w:hAnsi="Times New Roman" w:cs="Times New Roman"/>
          <w:sz w:val="40"/>
          <w:szCs w:val="40"/>
          <w:lang w:val="kk-KZ"/>
        </w:rPr>
        <w:t>ШОБ саласында инновацияны енгізуді жоспарлаңыз және оның  артықшылықтары мен экономикалық тиімділігін  сипаттаңыз</w:t>
      </w:r>
    </w:p>
    <w:p w14:paraId="03502B04" w14:textId="358EE4E3" w:rsidR="00A113DE" w:rsidRPr="00A113DE" w:rsidRDefault="00A113DE" w:rsidP="00A113DE">
      <w:pPr>
        <w:rPr>
          <w:rFonts w:ascii="Times New Roman" w:hAnsi="Times New Roman" w:cs="Times New Roman"/>
          <w:sz w:val="40"/>
          <w:szCs w:val="40"/>
          <w:lang w:val="ru-RU"/>
        </w:rPr>
      </w:pPr>
    </w:p>
    <w:p w14:paraId="15F1B606" w14:textId="77777777" w:rsidR="00A113DE" w:rsidRPr="00A113DE" w:rsidRDefault="00A113DE" w:rsidP="00A113DE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A113DE">
        <w:rPr>
          <w:rFonts w:ascii="Times New Roman" w:hAnsi="Times New Roman" w:cs="Times New Roman"/>
          <w:sz w:val="40"/>
          <w:szCs w:val="40"/>
          <w:lang w:val="kk-KZ"/>
        </w:rPr>
        <w:t>Технологияны коммерциялау:</w:t>
      </w:r>
    </w:p>
    <w:p w14:paraId="74E0CC7C" w14:textId="77777777" w:rsidR="00A113DE" w:rsidRPr="00A113DE" w:rsidRDefault="00A113DE" w:rsidP="00A11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kk-KZ"/>
        </w:rPr>
      </w:pPr>
      <w:r w:rsidRPr="00A113DE">
        <w:rPr>
          <w:rFonts w:ascii="Times New Roman" w:hAnsi="Times New Roman" w:cs="Times New Roman"/>
          <w:sz w:val="40"/>
          <w:szCs w:val="40"/>
          <w:lang w:val="kk-KZ"/>
        </w:rPr>
        <w:t>Идеяны  құру</w:t>
      </w:r>
    </w:p>
    <w:p w14:paraId="6F1195BF" w14:textId="77777777" w:rsidR="00A113DE" w:rsidRPr="00A113DE" w:rsidRDefault="00A113DE" w:rsidP="00A11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kk-KZ"/>
        </w:rPr>
      </w:pPr>
      <w:r w:rsidRPr="00A113DE">
        <w:rPr>
          <w:rFonts w:ascii="Times New Roman" w:hAnsi="Times New Roman" w:cs="Times New Roman"/>
          <w:sz w:val="40"/>
          <w:szCs w:val="40"/>
          <w:lang w:val="kk-KZ"/>
        </w:rPr>
        <w:t>Идеяны технологиясын әзірлеу ғылыми зерттеу</w:t>
      </w:r>
    </w:p>
    <w:p w14:paraId="10AAC563" w14:textId="77777777" w:rsidR="00A113DE" w:rsidRPr="00A113DE" w:rsidRDefault="00A113DE" w:rsidP="00A11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kk-KZ"/>
        </w:rPr>
      </w:pPr>
      <w:r w:rsidRPr="00A113DE">
        <w:rPr>
          <w:rFonts w:ascii="Times New Roman" w:hAnsi="Times New Roman" w:cs="Times New Roman"/>
          <w:sz w:val="40"/>
          <w:szCs w:val="40"/>
          <w:lang w:val="kk-KZ"/>
        </w:rPr>
        <w:t>Жаңалықтың тиімділігін есептеу</w:t>
      </w:r>
    </w:p>
    <w:p w14:paraId="02632A54" w14:textId="77777777" w:rsidR="00A113DE" w:rsidRPr="00A113DE" w:rsidRDefault="00A113DE" w:rsidP="00A11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kk-KZ"/>
        </w:rPr>
      </w:pPr>
      <w:r w:rsidRPr="00A113DE">
        <w:rPr>
          <w:rFonts w:ascii="Times New Roman" w:hAnsi="Times New Roman" w:cs="Times New Roman"/>
          <w:sz w:val="40"/>
          <w:szCs w:val="40"/>
          <w:lang w:val="kk-KZ"/>
        </w:rPr>
        <w:t>Тәдірибе-конструкциялық үлгісін дайындау</w:t>
      </w:r>
    </w:p>
    <w:p w14:paraId="315B974F" w14:textId="77777777" w:rsidR="00A113DE" w:rsidRPr="00A113DE" w:rsidRDefault="00A113DE" w:rsidP="00A11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kk-KZ"/>
        </w:rPr>
      </w:pPr>
      <w:r w:rsidRPr="00A113DE">
        <w:rPr>
          <w:rFonts w:ascii="Times New Roman" w:hAnsi="Times New Roman" w:cs="Times New Roman"/>
          <w:sz w:val="40"/>
          <w:szCs w:val="40"/>
          <w:lang w:val="kk-KZ"/>
        </w:rPr>
        <w:t>Технологиялық құждаттарын жазу</w:t>
      </w:r>
    </w:p>
    <w:p w14:paraId="21C86D6C" w14:textId="77777777" w:rsidR="00A113DE" w:rsidRPr="00A113DE" w:rsidRDefault="00A113DE" w:rsidP="00A11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kk-KZ"/>
        </w:rPr>
      </w:pPr>
      <w:r w:rsidRPr="00A113DE">
        <w:rPr>
          <w:rFonts w:ascii="Times New Roman" w:hAnsi="Times New Roman" w:cs="Times New Roman"/>
          <w:sz w:val="40"/>
          <w:szCs w:val="40"/>
          <w:lang w:val="kk-KZ"/>
        </w:rPr>
        <w:t>Әзірлемелерге әлеуетті сатып алушыларды іздеу</w:t>
      </w:r>
    </w:p>
    <w:p w14:paraId="211A89CD" w14:textId="77777777" w:rsidR="00A113DE" w:rsidRPr="00A113DE" w:rsidRDefault="00A113DE" w:rsidP="00A11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kk-KZ"/>
        </w:rPr>
      </w:pPr>
      <w:r w:rsidRPr="00A113DE">
        <w:rPr>
          <w:rFonts w:ascii="Times New Roman" w:hAnsi="Times New Roman" w:cs="Times New Roman"/>
          <w:sz w:val="40"/>
          <w:szCs w:val="40"/>
          <w:lang w:val="kk-KZ"/>
        </w:rPr>
        <w:t>Келісімсөздер жүршізу</w:t>
      </w:r>
    </w:p>
    <w:p w14:paraId="12252E7B" w14:textId="77777777" w:rsidR="00A113DE" w:rsidRPr="00A113DE" w:rsidRDefault="00A113DE" w:rsidP="00A11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kk-KZ"/>
        </w:rPr>
      </w:pPr>
      <w:r w:rsidRPr="00A113DE">
        <w:rPr>
          <w:rFonts w:ascii="Times New Roman" w:hAnsi="Times New Roman" w:cs="Times New Roman"/>
          <w:sz w:val="40"/>
          <w:szCs w:val="40"/>
          <w:lang w:val="kk-KZ"/>
        </w:rPr>
        <w:t>Технологияны сату-сатып алудың келісімдерін жасасу</w:t>
      </w:r>
    </w:p>
    <w:p w14:paraId="3774D038" w14:textId="77777777" w:rsidR="00A113DE" w:rsidRPr="00A113DE" w:rsidRDefault="00A113DE" w:rsidP="00A113DE">
      <w:pPr>
        <w:spacing w:after="0" w:line="240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A113DE">
        <w:rPr>
          <w:rFonts w:ascii="Times New Roman" w:hAnsi="Times New Roman" w:cs="Times New Roman"/>
          <w:sz w:val="40"/>
          <w:szCs w:val="40"/>
          <w:lang w:val="kk-KZ"/>
        </w:rPr>
        <w:t>Инновацияны жоспарлаудың мақсаттары:</w:t>
      </w:r>
    </w:p>
    <w:p w14:paraId="1764BC47" w14:textId="77777777" w:rsidR="00A113DE" w:rsidRPr="00A113DE" w:rsidRDefault="00A113DE" w:rsidP="00A113DE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40"/>
          <w:szCs w:val="40"/>
          <w:lang w:val="kk-KZ"/>
        </w:rPr>
      </w:pPr>
      <w:r w:rsidRPr="00A113DE">
        <w:rPr>
          <w:rFonts w:ascii="Times New Roman" w:hAnsi="Times New Roman" w:cs="Times New Roman"/>
          <w:sz w:val="40"/>
          <w:szCs w:val="40"/>
          <w:lang w:val="kk-KZ"/>
        </w:rPr>
        <w:t>инновациялық қызмет мақсатын құрылымдау және әрбір орындаушыға жеткізу;</w:t>
      </w:r>
    </w:p>
    <w:p w14:paraId="0E97B1A9" w14:textId="77777777" w:rsidR="00A113DE" w:rsidRPr="00A113DE" w:rsidRDefault="00A113DE" w:rsidP="00A113DE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40"/>
          <w:szCs w:val="40"/>
          <w:lang w:val="kk-KZ"/>
        </w:rPr>
      </w:pPr>
      <w:r w:rsidRPr="00A113DE">
        <w:rPr>
          <w:rFonts w:ascii="Times New Roman" w:hAnsi="Times New Roman" w:cs="Times New Roman"/>
          <w:sz w:val="40"/>
          <w:szCs w:val="40"/>
          <w:lang w:val="kk-KZ"/>
        </w:rPr>
        <w:t>бекітілген мақсатқа жетуді қамтамасыз жасауды шешуге өндірістік, техникалық, ғылыми міндеттепрдің шаралар бағдарламасын қалыптастыру;</w:t>
      </w:r>
    </w:p>
    <w:p w14:paraId="6C8746E8" w14:textId="77777777" w:rsidR="00A113DE" w:rsidRPr="00A113DE" w:rsidRDefault="00A113DE" w:rsidP="00A113DE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40"/>
          <w:szCs w:val="40"/>
          <w:lang w:val="kk-KZ"/>
        </w:rPr>
      </w:pPr>
      <w:r w:rsidRPr="00A113DE">
        <w:rPr>
          <w:rFonts w:ascii="Times New Roman" w:hAnsi="Times New Roman" w:cs="Times New Roman"/>
          <w:sz w:val="40"/>
          <w:szCs w:val="40"/>
          <w:lang w:val="kk-KZ"/>
        </w:rPr>
        <w:t>орындаушылардың және шаралардың, жекелеген бөлімдердің  өзара уақытша  және жалпы өзара байланысынқамтамасыз жасау;</w:t>
      </w:r>
    </w:p>
    <w:p w14:paraId="1CB81A0F" w14:textId="77777777" w:rsidR="00A113DE" w:rsidRPr="00A113DE" w:rsidRDefault="00A113DE" w:rsidP="00A113DE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40"/>
          <w:szCs w:val="40"/>
          <w:lang w:val="kk-KZ"/>
        </w:rPr>
      </w:pPr>
      <w:r w:rsidRPr="00A113DE">
        <w:rPr>
          <w:rFonts w:ascii="Times New Roman" w:hAnsi="Times New Roman" w:cs="Times New Roman"/>
          <w:sz w:val="40"/>
          <w:szCs w:val="40"/>
          <w:lang w:val="kk-KZ"/>
        </w:rPr>
        <w:t>инновациялық бағдарламаны жүзеге асыруға қажетті  қаржы, еңбек, материалдық ресурстарды бағалау;</w:t>
      </w:r>
    </w:p>
    <w:p w14:paraId="5DCC7AF4" w14:textId="77777777" w:rsidR="00A113DE" w:rsidRPr="00A113DE" w:rsidRDefault="00A113DE" w:rsidP="00A113DE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40"/>
          <w:szCs w:val="40"/>
          <w:lang w:val="kk-KZ"/>
        </w:rPr>
      </w:pPr>
      <w:r w:rsidRPr="00A113DE">
        <w:rPr>
          <w:rFonts w:ascii="Times New Roman" w:hAnsi="Times New Roman" w:cs="Times New Roman"/>
          <w:sz w:val="40"/>
          <w:szCs w:val="40"/>
          <w:lang w:val="kk-KZ"/>
        </w:rPr>
        <w:lastRenderedPageBreak/>
        <w:t>инновациялық жобалардың жұмысының орындалуын барысын реттеу.</w:t>
      </w:r>
    </w:p>
    <w:p w14:paraId="45EFA74B" w14:textId="77777777" w:rsidR="00A113DE" w:rsidRPr="00A113DE" w:rsidRDefault="00A113DE" w:rsidP="00A113DE">
      <w:pPr>
        <w:rPr>
          <w:rFonts w:ascii="Times New Roman" w:hAnsi="Times New Roman" w:cs="Times New Roman"/>
          <w:sz w:val="40"/>
          <w:szCs w:val="40"/>
          <w:lang w:val="kk-KZ"/>
        </w:rPr>
      </w:pPr>
    </w:p>
    <w:sectPr w:rsidR="00A113DE" w:rsidRPr="00A1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E2F54"/>
    <w:multiLevelType w:val="hybridMultilevel"/>
    <w:tmpl w:val="CC1AA1EE"/>
    <w:lvl w:ilvl="0" w:tplc="6C521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720A"/>
    <w:multiLevelType w:val="hybridMultilevel"/>
    <w:tmpl w:val="894CBC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A4"/>
    <w:rsid w:val="00626BA4"/>
    <w:rsid w:val="00A1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3239"/>
  <w15:chartTrackingRefBased/>
  <w15:docId w15:val="{200AF529-9626-4ED0-8C4A-D3F09A5C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DE"/>
    <w:pPr>
      <w:ind w:left="720"/>
      <w:contextualSpacing/>
    </w:pPr>
    <w:rPr>
      <w:lang w:val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Абралиев Оналбек</cp:lastModifiedBy>
  <cp:revision>2</cp:revision>
  <dcterms:created xsi:type="dcterms:W3CDTF">2020-12-10T03:05:00Z</dcterms:created>
  <dcterms:modified xsi:type="dcterms:W3CDTF">2020-12-10T03:10:00Z</dcterms:modified>
</cp:coreProperties>
</file>